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4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BE5D03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  <w:t>АДМИНИСТРАЦИЯ МУНИЦИПАЛЬНОГО ОБРАЗОВАНИЯ</w:t>
      </w:r>
    </w:p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  <w:t xml:space="preserve">«ВАЖИНСКОЕ ГОРОДСКОЕ ПОСЕЛЕНИЕ </w:t>
      </w:r>
    </w:p>
    <w:p w:rsid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7"/>
          <w:sz w:val="24"/>
          <w:szCs w:val="24"/>
          <w:lang w:eastAsia="ru-RU"/>
        </w:rPr>
        <w:t>ПОДПОРОЖСКОГО МУНИЦИПАЛЬНОГО РАЙОНА</w:t>
      </w:r>
    </w:p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8"/>
          <w:sz w:val="24"/>
          <w:szCs w:val="24"/>
          <w:lang w:eastAsia="ru-RU"/>
        </w:rPr>
        <w:t>ЛЕНИНГРАДСКОЙ ОБЛАСТИ»</w:t>
      </w:r>
    </w:p>
    <w:p w:rsidR="00BE5D03" w:rsidRDefault="00BE5D03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 w:themeColor="text1"/>
          <w:spacing w:val="-10"/>
          <w:sz w:val="24"/>
          <w:szCs w:val="24"/>
          <w:lang w:eastAsia="ru-RU"/>
        </w:rPr>
      </w:pPr>
    </w:p>
    <w:p w:rsidR="002B0DAD" w:rsidRPr="00BE5D03" w:rsidRDefault="002B0DAD" w:rsidP="00BE5D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hAnsi="Times New Roman"/>
          <w:color w:val="000000" w:themeColor="text1"/>
          <w:szCs w:val="20"/>
          <w:lang w:eastAsia="ru-RU"/>
        </w:rPr>
      </w:pPr>
      <w:r w:rsidRPr="00BE5D03">
        <w:rPr>
          <w:rFonts w:ascii="Times New Roman" w:hAnsi="Times New Roman"/>
          <w:b/>
          <w:bCs/>
          <w:color w:val="000000" w:themeColor="text1"/>
          <w:spacing w:val="-10"/>
          <w:sz w:val="28"/>
          <w:szCs w:val="24"/>
          <w:lang w:eastAsia="ru-RU"/>
        </w:rPr>
        <w:t>ПОСТАНОВЛЕНИЕ</w:t>
      </w:r>
    </w:p>
    <w:p w:rsidR="002B0DAD" w:rsidRPr="00BE5D03" w:rsidRDefault="002B0DAD" w:rsidP="00BE5D0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BE5D03" w:rsidP="00BE5D03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  </w:t>
      </w:r>
      <w:r w:rsidR="00A37E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37E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марта 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201</w:t>
      </w:r>
      <w:r w:rsidR="00A37E7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2B0DAD"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  №  </w:t>
      </w:r>
      <w:r w:rsidR="00AA3A2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71</w:t>
      </w:r>
    </w:p>
    <w:p w:rsidR="00BE5D03" w:rsidRDefault="00BE5D03" w:rsidP="00BE5D03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2B0DAD" w:rsidP="00BE5D03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 утверждении Порядка 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области» юридическим лицам (за исключением муниципальных учреждений), индивидуальным предпринимателям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05C78" w:rsidRPr="00D05C78" w:rsidRDefault="002B0DAD" w:rsidP="00D05C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C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со статьей 78   Бюджетного кодекса Российской Федерации</w:t>
      </w:r>
      <w:r w:rsidR="00D05C78" w:rsidRPr="00D05C7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05C78" w:rsidRPr="00D05C78">
        <w:rPr>
          <w:rFonts w:ascii="Times New Roman" w:hAnsi="Times New Roman"/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D05C78" w:rsidRPr="00D05C78" w:rsidRDefault="00D05C78" w:rsidP="00D05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5C78">
        <w:rPr>
          <w:rFonts w:ascii="Times New Roman" w:hAnsi="Times New Roman"/>
          <w:b/>
          <w:sz w:val="24"/>
          <w:szCs w:val="24"/>
        </w:rPr>
        <w:t>ПОСТАНОВЛЯЕТ: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Утвердить прилагаемый Порядок 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 юридическим лицам (за исключением муниципальных учреждений), индивидуальным предпринимателям,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 (далее Порядок).</w:t>
      </w:r>
    </w:p>
    <w:p w:rsidR="00A37E7E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 Признать утратившими силу Постановление Администрации муниципального образования «Важинское городское поселение Подпорожского муниципального района Ленинградской области» от 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июля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223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области»</w:t>
      </w:r>
      <w:r w:rsidR="00A37E7E" w:rsidRPr="00A37E7E">
        <w:t xml:space="preserve"> </w:t>
      </w:r>
      <w:r w:rsidR="00A37E7E"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юридическим лицам (за исключением муниципальных учреждений), индивидуальным предпринимателям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Постановление вступает в силу со дня его подписания и распространяет свое действие на правовые отношения, возникшие с 01 января 201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2B0DAD" w:rsidRPr="00BE5D03" w:rsidRDefault="00D639A5" w:rsidP="00BE5D0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Зам.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лав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                             </w:t>
      </w:r>
      <w:r w:rsid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Д.В. Колосов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2B0DAD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BE5D03" w:rsidRDefault="00BE5D03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УТВЕРЖДЕН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постановлением </w:t>
      </w:r>
      <w:r w:rsid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дминистрации</w:t>
      </w:r>
    </w:p>
    <w:p w:rsidR="002B0DAD" w:rsidRPr="00BE5D03" w:rsidRDefault="00BE5D03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«Важинское городское поселение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27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03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.201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8E1E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71</w:t>
      </w:r>
    </w:p>
    <w:p w:rsidR="002B0DAD" w:rsidRPr="00BE5D03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0DAD" w:rsidRDefault="002B0DAD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(приложение)</w:t>
      </w:r>
    </w:p>
    <w:p w:rsidR="00BE5D03" w:rsidRPr="00BE5D03" w:rsidRDefault="00BE5D03" w:rsidP="00BE5D0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B0DAD" w:rsidRPr="00BE5D03" w:rsidRDefault="002B0DAD" w:rsidP="00BE5D0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ПОРЯДОК</w:t>
      </w:r>
    </w:p>
    <w:p w:rsidR="002B0DAD" w:rsidRDefault="002B0DAD" w:rsidP="00BE5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предоставления субсидий из бюджета муниципального образования «Важинское городское поселение Подпорожского муниципального района Ленинградской области</w:t>
      </w:r>
      <w:r w:rsidR="005B3B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BE5D03" w:rsidRPr="00BE5D03" w:rsidRDefault="00BE5D03" w:rsidP="00BE5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3B5E" w:rsidRDefault="00695032" w:rsidP="005B3B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503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  <w:r w:rsidR="005B3B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B3B5E" w:rsidRPr="005B3B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Порядок предоставления субсидий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из бюджета муниципального образования «Важинское городское поселение Подпорожского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юридическим лицам (за исключением субсидий государственным (муниципальным) учреждениям), индивидуальным  предпринимателям,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поддержку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</w:t>
      </w: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Порядок) разработан в соответствии со статьей 78 Бюджетного кодекса Российской Федерации.</w:t>
      </w:r>
      <w:r w:rsidRPr="005B3B5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Порядок определяет правила распределения и предоставления субсидий из средств, предусмотренных в  бюджете муниципального образования «Важинское городское поселение» на соответствующий финансовый год на поддержку субъектов малого и среднего предпринимательства  на территории муниципального образования «Важинское городское поселение» в целях возмещения части затрат, связанных с развитием их хозяйственной деятельности (далее субсидии).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1.2. Порядок определяет в том числе: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критерии отбора получателей субсидий, имеющих право на получение субсидий;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цели, условия и порядок предоставления субсидий;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порядок возврата субсидий в бюджет Кусинского сельского поселения в случае нарушения условий, установленных при их предоставлении.</w:t>
      </w:r>
    </w:p>
    <w:p w:rsidR="005B3B5E" w:rsidRP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4639C1" w:rsidRDefault="005B3B5E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Pr="005B3B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4639C1" w:rsidRPr="004639C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39C1" w:rsidRDefault="004639C1" w:rsidP="00463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Субсидии</w:t>
      </w:r>
      <w:r w:rsid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предоставляются на безвозмездной и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безвозвратной основе в целях возмещения затрат в связи с оказанием услуг (выполнением работ) по развитию и поддержке субъектов малого и среднего предпринимательства на территории муниципального о</w:t>
      </w:r>
      <w:r w:rsid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бразования «Важинское городское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поселение Подпорожского муниципального района Ленинградской области».</w:t>
      </w:r>
    </w:p>
    <w:p w:rsidR="006304E1" w:rsidRPr="00BE5D03" w:rsidRDefault="006304E1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 Главным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распорядителем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субсидий является Администрация муниципального образования «Важинское городское поселение Подпорожского муниципального района Ленинградской области» (далее – Администрация).</w:t>
      </w:r>
    </w:p>
    <w:p w:rsidR="006304E1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1.5.</w:t>
      </w: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Субсидии предоставляются  в пределах  бюджетных ассигнований, утвержденных решением Совета депутатов муниципального образования «Важинское городское поселение Подпорожского муниципального района Ленинградской области» о бюджете муниципального образования  на соответствующий финансовый год, в целях возмещения затрат.</w:t>
      </w:r>
    </w:p>
    <w:p w:rsidR="006304E1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1.6.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Субсидии предоставляются юридическим лицам (за исключением государственных (муниципальных) учреждений), индивидуальным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предпринимателям, оказывающим (выполняющим) следующие виды услуг (работ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развитию и поддержке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 (далее – получатели субсидий):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оказание консультационных, информационных, образовательных услуг, методической помощи субъектам малого бизнеса и другим гражданам по общим вопросам осуществления предпринимательской деятельности, бизнес-планированию, регистрации предприятий и индивидуальной деятельности;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консультации и оказание помощи субъектам малого бизнеса в выборе организационно-правовой формы предпринимательской деятельности и систем налогообложения;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консультирование субъектов малого</w:t>
      </w:r>
      <w:r w:rsid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бизнеса по выбору схем кредитования, облегчение доступа к кредитным ресурсам;</w:t>
      </w:r>
    </w:p>
    <w:p w:rsidR="002B0DAD" w:rsidRPr="00BE5D03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консультации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оказание помощи субъектам малого бизнеса в оформлении бухгалтерской отчетности;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предоставление и сопровождение льготных займов субъектам малого бизнеса;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распространение информации о мерах государственной поддержки малого бизнеса, о конкурсах, выставках и семинарах, проводимых для малого бизнеса;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подготовку и проведение семинаров, круглых столов, конференций и презентаций по вопросам предпринимательской деятельности;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проведение мониторингов, анкетирования среди субъектов малого бизнеса;</w:t>
      </w:r>
    </w:p>
    <w:p w:rsidR="002B0DAD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оказание технической помощи субъектам малого бизнеса в виде предоставления льготной аренды нежилых помещений.</w:t>
      </w:r>
    </w:p>
    <w:p w:rsidR="006304E1" w:rsidRDefault="006304E1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6694E" w:rsidRDefault="0046694E" w:rsidP="004669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2.Условия и порядок предоставления субсидий.</w:t>
      </w:r>
    </w:p>
    <w:p w:rsidR="006304E1" w:rsidRPr="006304E1" w:rsidRDefault="006304E1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2.1. 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Получатели </w:t>
      </w: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субсидий, имеющи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 на получение субсидий из бюджета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«Важинское городское поселение Подпорожского муниципального района Ленинградской области»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должны соответствовать следующим к</w:t>
      </w:r>
      <w:r w:rsidR="0046694E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ритериям отбора</w:t>
      </w:r>
      <w:r w:rsidR="004669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46694E" w:rsidRDefault="0046694E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осуществление деятельности на территории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Подпорожского муниципального района Ленинградской области;</w:t>
      </w:r>
    </w:p>
    <w:p w:rsidR="0046694E" w:rsidRDefault="0046694E" w:rsidP="00630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соответствие сферы деятельности получателей субсидии видам деятельности, определенным решением о бюджете на очередной финансовый год;</w:t>
      </w:r>
    </w:p>
    <w:p w:rsidR="0046694E" w:rsidRDefault="0046694E" w:rsidP="00466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04E1" w:rsidRPr="006304E1">
        <w:rPr>
          <w:rFonts w:ascii="Times New Roman" w:eastAsia="Times New Roman" w:hAnsi="Times New Roman"/>
          <w:sz w:val="24"/>
          <w:szCs w:val="24"/>
          <w:lang w:eastAsia="ru-RU"/>
        </w:rPr>
        <w:t>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304E1" w:rsidRPr="006304E1" w:rsidRDefault="0046694E" w:rsidP="00466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04E1" w:rsidRPr="006304E1">
        <w:rPr>
          <w:rFonts w:ascii="Times New Roman" w:eastAsia="Times New Roman" w:hAnsi="Times New Roman"/>
          <w:sz w:val="24"/>
          <w:szCs w:val="24"/>
          <w:lang w:eastAsia="ru-RU"/>
        </w:rPr>
        <w:t>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46694E" w:rsidRPr="00A37E7E" w:rsidRDefault="00A37E7E" w:rsidP="00A37E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согласно ч.ч. 5, 5.1 ст. 78 Бюджетного Кодекса РФ, при предоставлении субсидий, указанных в настоящей статье, обязательным условием их предоставления, </w:t>
      </w:r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bookmarkStart w:id="1" w:name="dst103676"/>
      <w:bookmarkEnd w:id="1"/>
      <w:r w:rsidR="006304E1"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304E1" w:rsidRPr="006304E1" w:rsidRDefault="006304E1" w:rsidP="00A37E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предоставлении субсидий, предусмотренных настоящей статьей, юридическим лицам, указанным в </w:t>
      </w:r>
      <w:hyperlink r:id="rId7" w:anchor="dst3921" w:history="1">
        <w:r w:rsidRPr="006304E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пункте 1</w:t>
        </w:r>
      </w:hyperlink>
      <w:r w:rsidRPr="006304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76AC3" w:rsidRDefault="006304E1" w:rsidP="00F76A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69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04E1">
        <w:rPr>
          <w:rFonts w:ascii="Times New Roman" w:eastAsia="Times New Roman" w:hAnsi="Times New Roman"/>
          <w:sz w:val="24"/>
          <w:szCs w:val="24"/>
          <w:lang w:eastAsia="ru-RU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</w:t>
      </w:r>
      <w:r w:rsidR="00F76AC3">
        <w:rPr>
          <w:rFonts w:ascii="Times New Roman" w:eastAsia="Times New Roman" w:hAnsi="Times New Roman"/>
          <w:sz w:val="24"/>
          <w:szCs w:val="24"/>
          <w:lang w:eastAsia="ru-RU"/>
        </w:rPr>
        <w:t>купности превышает 50 процентов.</w:t>
      </w:r>
    </w:p>
    <w:p w:rsidR="002B0DAD" w:rsidRPr="00BE5D03" w:rsidRDefault="0046694E" w:rsidP="00F76AC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2.2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Условиями предоставления субсидий являются: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оказание услуг (выполнение работ) по развитию и поддержке субъектов малого и среднего предпринимательства на территории муниципального образования «Важинское городское поселение Подпорожского муниципального района Ленинградской области»;</w:t>
      </w:r>
    </w:p>
    <w:p w:rsidR="00F76AC3" w:rsidRDefault="002B0DAD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-документальное подтверждение оказания услуг (выполнения работ).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 Отбор получателей субсидий осуществляется администрацией в соответствии с критериями отбора, установленными настоящим порядком. </w:t>
      </w:r>
      <w:r w:rsidR="00A1751E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проведения отбора получателей субсидии на основании постановления администрации формируется комиссия.</w:t>
      </w:r>
    </w:p>
    <w:p w:rsidR="00F76AC3" w:rsidRPr="00F76AC3" w:rsidRDefault="00A1751E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Претендент на получение субсидии представляет в администрацию следующие документы: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заявку для участия в отборе, согласно приложению № 1 к настоящему Порядку;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сведения о субъекте согласно приложению № 2 к настоящему порядку;</w:t>
      </w:r>
    </w:p>
    <w:p w:rsidR="00D639A5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копию устава, заверенную субъектом предпринимательства (для юридических лиц);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справку за подписью руководителя субъекта по форме, согласно приложению № 3 к настоящему порядку;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справку-расчет на предоставление субсидии;</w:t>
      </w:r>
    </w:p>
    <w:p w:rsid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согласие на обработку персональных данных (для физических лиц). Согласие на</w:t>
      </w:r>
      <w:r w:rsidRPr="008C1EC6">
        <w:t xml:space="preserve"> 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обработку персональных данных  представляется в случаях и в форме, установленных Федеральным законом от 27.07.2006 г. № 152-ФЗ «О персональных данных»;</w:t>
      </w:r>
    </w:p>
    <w:p w:rsidR="00A1751E" w:rsidRDefault="00A1751E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-) </w:t>
      </w: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индивидуальных предпринимателей.</w:t>
      </w:r>
    </w:p>
    <w:p w:rsidR="00F76AC3" w:rsidRPr="00F76AC3" w:rsidRDefault="00F76AC3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A1751E" w:rsidRDefault="00F76AC3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  <w:r w:rsidR="00A1751E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1751E" w:rsidRPr="00F76AC3" w:rsidRDefault="00A1751E" w:rsidP="00A17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Заявки на получение субсидии и приложенные к ним документы принимаются только в полном объеме и возврату не подлежат.</w:t>
      </w:r>
    </w:p>
    <w:p w:rsidR="00F76AC3" w:rsidRPr="00F76AC3" w:rsidRDefault="00A1751E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2.5. 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Основанием для отказа в выделении субсидий является:</w:t>
      </w:r>
    </w:p>
    <w:p w:rsidR="00F76AC3" w:rsidRP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несоответствие представленных получателем субсидии документов требованиям, определенным пункт</w:t>
      </w:r>
      <w:r w:rsid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2.4</w:t>
      </w: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или непредставление (предоставление не в полном объеме) указанных документов;</w:t>
      </w:r>
    </w:p>
    <w:p w:rsidR="00F76AC3" w:rsidRDefault="00F76AC3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недостоверность представленной </w:t>
      </w:r>
      <w:r w:rsid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получателем субсидии информации.</w:t>
      </w:r>
    </w:p>
    <w:p w:rsidR="00F76AC3" w:rsidRPr="00F76AC3" w:rsidRDefault="00A1751E" w:rsidP="00F76A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2.6.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Субъект самостоятельно несет все расходы, связанные с подготовкой и подачей заявки и приложенных к ней документов.</w:t>
      </w:r>
    </w:p>
    <w:p w:rsid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2.7.</w:t>
      </w:r>
      <w:r w:rsidR="00F76AC3" w:rsidRPr="00F76A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F76AC3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2.8. 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 председателя комиссии является решающим.</w:t>
      </w:r>
    </w:p>
    <w:p w:rsid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2.9.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Решение о предоставлении или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поселения.</w:t>
      </w:r>
    </w:p>
    <w:p w:rsidR="00F76AC3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2.10. 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2.11.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Предоставление субсидии осуществ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ляется на основании соглашений</w:t>
      </w:r>
      <w:r w:rsidR="00F76AC3"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заключенных между </w:t>
      </w: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Администрацией   и получателем субсидии, в котором предусматриваются: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-цели и условия  предоставления субсидии, размер субсидии, а также порядок  и    сроки перечисления субсидии;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-сроки и формы предоставления отчетности о выполнении условий предоставления субсидий;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-положения об обязательной проверке главным распорядителем бюджетных средств и органом муниципального финансового контроля соблюдения получателем субсидий условий, целей и порядка предоставления субсидий в течение срока действия соглашения;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-согласие получателей субсидий на осуществление Администрацией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A1751E" w:rsidRPr="00A1751E" w:rsidRDefault="00A1751E" w:rsidP="00A175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-порядок возврата субсидий в бюджет муниципального образования в случае нарушения условий, установленных при их предоставлении, а также порядок возврата  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1D62A5" w:rsidRDefault="00A1751E" w:rsidP="001D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1751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ответственность    сторон   за   несоблюдение     условий   соглашения.</w:t>
      </w:r>
    </w:p>
    <w:p w:rsidR="00D84A4B" w:rsidRDefault="001D62A5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D6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2.12. </w:t>
      </w:r>
      <w:r w:rsidR="00F76AC3" w:rsidRPr="001D6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Отражение операций о получении субсидий осуществляется в порядке, установленном законодательством Российской Федерации.</w:t>
      </w:r>
    </w:p>
    <w:p w:rsid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2.13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. Перечисление субсидий, осуществляется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</w:t>
      </w:r>
      <w:r w:rsidRPr="00D84A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«Важинское городское поселение Подпорожского  муниципального района 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Ленинградской области» по результатам рассмотрения им документов при выполнении Получателем субсидий условий, установленных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настоящим 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Порядком.</w:t>
      </w:r>
    </w:p>
    <w:p w:rsidR="00D84A4B" w:rsidRP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1D62A5" w:rsidRPr="00D84A4B" w:rsidRDefault="00D84A4B" w:rsidP="00D84A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D84A4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Отчетность об использовании субсидий</w:t>
      </w:r>
    </w:p>
    <w:p w:rsidR="00D84A4B" w:rsidRDefault="00F76AC3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3.1. </w:t>
      </w:r>
      <w:r w:rsidR="00D84A4B"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Получатели субсидий не позднее срока, установленного соглашением, представляют в Администрацию отчет об использовании субсидий.</w:t>
      </w:r>
    </w:p>
    <w:p w:rsidR="00D84A4B" w:rsidRP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3.2.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и орган муниципального финансового контроля обязаны в течение срока действия соглашения проводить проверки соблюдения получателями субсидий условий, целей и порядка предоставления субсидий.</w:t>
      </w:r>
    </w:p>
    <w:p w:rsidR="00D84A4B" w:rsidRPr="00D84A4B" w:rsidRDefault="00D84A4B" w:rsidP="00D84A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3.3</w:t>
      </w:r>
      <w:r w:rsidRPr="00D84A4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A37E7E" w:rsidRDefault="00A37E7E" w:rsidP="00D84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84A4B" w:rsidRDefault="00D84A4B" w:rsidP="00A37E7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К</w:t>
      </w:r>
      <w:r w:rsidRPr="00D84A4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онтроль за соблюдением условий, целей и порядка предоставления субсидий и ответственности за их нарушение.</w:t>
      </w:r>
    </w:p>
    <w:p w:rsidR="008E1E3B" w:rsidRDefault="008E1E3B" w:rsidP="008E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Контроль за целевым использованием субсидий осуществляется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финансово-экономическим сектором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и. </w:t>
      </w:r>
    </w:p>
    <w:p w:rsidR="008E1E3B" w:rsidRPr="00BE5D03" w:rsidRDefault="008E1E3B" w:rsidP="008E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4.2.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Финансово-экономический сектор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обязаны в течение срока действия соглашения проводить проверки соблюдения получателями субсидий условий, целей и порядка предоставления субсидий.</w:t>
      </w:r>
    </w:p>
    <w:p w:rsidR="008E1E3B" w:rsidRPr="00BE5D03" w:rsidRDefault="008E1E3B" w:rsidP="008E1E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 В   случае       нарушения       условий,   установленных  при предоставлении субсидий, соответствующие средства  подлежат возврату в бюджет муниципального образования  в следующем порядке:</w:t>
      </w:r>
    </w:p>
    <w:p w:rsidR="008E1E3B" w:rsidRDefault="008E1E3B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Финансово-экономический сектор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-составляет акт о выявленных нарушениях;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-принимает решение о возврате субсидии;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-направляет получателю субсидии требование   о возврате субсидии с указанием суммы, срока возврата, кода  бюджетной классификации Российской Федерации, по которому должен быть осуществлен возврат субсидии, реквизитов счета, на который должны быть перечислены средства (далее – требование).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Получатель субсидии обязан осуществить возврат субсидии в течение десяти рабочих дней со дня получения требования.</w:t>
      </w:r>
    </w:p>
    <w:p w:rsidR="002B0DAD" w:rsidRPr="00BE5D03" w:rsidRDefault="002B0DAD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A37E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случаях, предусмотренных соглашением о предоставлении субсидий, не использованные в отчетном финансовом году остатки  субсидий подлежат возврату в бюджет муниципального образования  в текущем финансовом году получателем субсидий в срок, установленный соглашением. Возврат неиспользованных остатков субсидий осуществляется получателем субсидий в бюджет муниципального образования по коду </w:t>
      </w:r>
      <w:r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бюджетной классификации, указанному в уведомлении о возврате субсидии, направленному Администрацией в адрес получателя субсидий.</w:t>
      </w:r>
    </w:p>
    <w:p w:rsidR="002B0DAD" w:rsidRPr="00BE5D03" w:rsidRDefault="00A37E7E" w:rsidP="00BE5D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</w:t>
      </w:r>
      <w:r w:rsidR="002B0DAD" w:rsidRPr="00BE5D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В случае отказа от добровольного возврата, указанные средства взыскиваются  в судебном порядке в соответствии с законодательством Российской Федерации.</w:t>
      </w:r>
    </w:p>
    <w:p w:rsidR="002B0DAD" w:rsidRPr="00BE5D03" w:rsidRDefault="002B0DAD" w:rsidP="00BE5D0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B0DAD" w:rsidRPr="00BE5D03" w:rsidSect="0099772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3E" w:rsidRDefault="008E543E" w:rsidP="0099772B">
      <w:pPr>
        <w:spacing w:after="0" w:line="240" w:lineRule="auto"/>
      </w:pPr>
      <w:r>
        <w:separator/>
      </w:r>
    </w:p>
  </w:endnote>
  <w:endnote w:type="continuationSeparator" w:id="0">
    <w:p w:rsidR="008E543E" w:rsidRDefault="008E543E" w:rsidP="0099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2B" w:rsidRDefault="00FE53C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512">
      <w:rPr>
        <w:noProof/>
      </w:rPr>
      <w:t>4</w:t>
    </w:r>
    <w:r>
      <w:rPr>
        <w:noProof/>
      </w:rPr>
      <w:fldChar w:fldCharType="end"/>
    </w:r>
  </w:p>
  <w:p w:rsidR="0099772B" w:rsidRDefault="00997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3E" w:rsidRDefault="008E543E" w:rsidP="0099772B">
      <w:pPr>
        <w:spacing w:after="0" w:line="240" w:lineRule="auto"/>
      </w:pPr>
      <w:r>
        <w:separator/>
      </w:r>
    </w:p>
  </w:footnote>
  <w:footnote w:type="continuationSeparator" w:id="0">
    <w:p w:rsidR="008E543E" w:rsidRDefault="008E543E" w:rsidP="00997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1F"/>
    <w:multiLevelType w:val="multilevel"/>
    <w:tmpl w:val="E5C0A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F7"/>
    <w:rsid w:val="001167F8"/>
    <w:rsid w:val="00147CA9"/>
    <w:rsid w:val="001C3BF1"/>
    <w:rsid w:val="001D62A5"/>
    <w:rsid w:val="0023605A"/>
    <w:rsid w:val="002A32E3"/>
    <w:rsid w:val="002B0DAD"/>
    <w:rsid w:val="003F0233"/>
    <w:rsid w:val="004639C1"/>
    <w:rsid w:val="0046694E"/>
    <w:rsid w:val="00532A38"/>
    <w:rsid w:val="005A51AD"/>
    <w:rsid w:val="005B3B5E"/>
    <w:rsid w:val="006304E1"/>
    <w:rsid w:val="00695032"/>
    <w:rsid w:val="0070073C"/>
    <w:rsid w:val="008E1E3B"/>
    <w:rsid w:val="008E543E"/>
    <w:rsid w:val="009414F7"/>
    <w:rsid w:val="0099772B"/>
    <w:rsid w:val="00A1751E"/>
    <w:rsid w:val="00A37E7E"/>
    <w:rsid w:val="00AA3A26"/>
    <w:rsid w:val="00BE5D03"/>
    <w:rsid w:val="00CD5D36"/>
    <w:rsid w:val="00D05C78"/>
    <w:rsid w:val="00D1321C"/>
    <w:rsid w:val="00D639A5"/>
    <w:rsid w:val="00D84A4B"/>
    <w:rsid w:val="00DE6512"/>
    <w:rsid w:val="00E257CA"/>
    <w:rsid w:val="00E4744F"/>
    <w:rsid w:val="00F665B0"/>
    <w:rsid w:val="00F67625"/>
    <w:rsid w:val="00F76AC3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23518-AE7F-4B3F-A811-F5B8EE0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72B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97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72B"/>
    <w:rPr>
      <w:lang w:eastAsia="en-US"/>
    </w:rPr>
  </w:style>
  <w:style w:type="character" w:styleId="a7">
    <w:name w:val="Strong"/>
    <w:basedOn w:val="a0"/>
    <w:uiPriority w:val="22"/>
    <w:qFormat/>
    <w:locked/>
    <w:rsid w:val="00D84A4B"/>
    <w:rPr>
      <w:b/>
      <w:bCs/>
    </w:rPr>
  </w:style>
  <w:style w:type="paragraph" w:styleId="a8">
    <w:name w:val="Normal (Web)"/>
    <w:basedOn w:val="a"/>
    <w:uiPriority w:val="99"/>
    <w:semiHidden/>
    <w:unhideWhenUsed/>
    <w:rsid w:val="00D8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5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56/1b6959f23cc516d0e11ddc2e213ca2dca83560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2767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cp:lastPrinted>2022-05-26T13:35:00Z</cp:lastPrinted>
  <dcterms:created xsi:type="dcterms:W3CDTF">2022-05-26T13:36:00Z</dcterms:created>
  <dcterms:modified xsi:type="dcterms:W3CDTF">2022-05-26T13:36:00Z</dcterms:modified>
</cp:coreProperties>
</file>